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2F" w:rsidRDefault="00256820" w:rsidP="00256820">
      <w:pPr>
        <w:spacing w:after="0"/>
      </w:pPr>
      <w:r>
        <w:t>Collège Sainte-Anne de Lachine                                                                                                    Alexandra Mateer</w:t>
      </w:r>
    </w:p>
    <w:p w:rsidR="00256820" w:rsidRDefault="00256820" w:rsidP="00256820">
      <w:pPr>
        <w:spacing w:after="0"/>
      </w:pPr>
      <w:r>
        <w:t>23 septembre 2010, jour 5                                                                                                                         Foyer : 505</w:t>
      </w:r>
    </w:p>
    <w:p w:rsidR="00256820" w:rsidRDefault="00256820" w:rsidP="00256820">
      <w:pPr>
        <w:spacing w:after="0"/>
      </w:pPr>
    </w:p>
    <w:p w:rsidR="00256820" w:rsidRDefault="00256820" w:rsidP="00256820">
      <w:pPr>
        <w:spacing w:after="0"/>
        <w:rPr>
          <w:b/>
          <w:u w:val="single"/>
        </w:rPr>
      </w:pPr>
    </w:p>
    <w:p w:rsidR="00256820" w:rsidRDefault="00256820" w:rsidP="00256820">
      <w:pPr>
        <w:spacing w:after="0"/>
        <w:rPr>
          <w:b/>
          <w:u w:val="single"/>
        </w:rPr>
      </w:pPr>
      <w:r w:rsidRPr="00256820">
        <w:rPr>
          <w:b/>
          <w:u w:val="single"/>
        </w:rPr>
        <w:t>Objectifs à réaliser</w:t>
      </w:r>
    </w:p>
    <w:p w:rsidR="00256820" w:rsidRDefault="00256820" w:rsidP="00256820">
      <w:pPr>
        <w:spacing w:after="0"/>
        <w:rPr>
          <w:b/>
          <w:u w:val="single"/>
        </w:rPr>
      </w:pPr>
    </w:p>
    <w:p w:rsidR="00256820" w:rsidRDefault="00256820" w:rsidP="00256820">
      <w:pPr>
        <w:spacing w:after="0"/>
        <w:rPr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5469"/>
      </w:tblGrid>
      <w:tr w:rsidR="00256820" w:rsidTr="00256820">
        <w:tc>
          <w:tcPr>
            <w:tcW w:w="2093" w:type="dxa"/>
          </w:tcPr>
          <w:p w:rsidR="00256820" w:rsidRDefault="00256820" w:rsidP="0025682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En date du…</w:t>
            </w:r>
          </w:p>
        </w:tc>
        <w:tc>
          <w:tcPr>
            <w:tcW w:w="1984" w:type="dxa"/>
          </w:tcPr>
          <w:p w:rsidR="00256820" w:rsidRDefault="00256820" w:rsidP="0025682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Pour le…</w:t>
            </w:r>
          </w:p>
        </w:tc>
        <w:tc>
          <w:tcPr>
            <w:tcW w:w="5469" w:type="dxa"/>
          </w:tcPr>
          <w:p w:rsidR="00256820" w:rsidRDefault="00256820" w:rsidP="0025682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Objectifs</w:t>
            </w:r>
          </w:p>
        </w:tc>
      </w:tr>
      <w:tr w:rsidR="00256820" w:rsidTr="00256820">
        <w:tc>
          <w:tcPr>
            <w:tcW w:w="2093" w:type="dxa"/>
          </w:tcPr>
          <w:p w:rsidR="00256820" w:rsidRPr="00256820" w:rsidRDefault="00256820" w:rsidP="00256820">
            <w:r>
              <w:t>23 septembre ‘10</w:t>
            </w:r>
          </w:p>
        </w:tc>
        <w:tc>
          <w:tcPr>
            <w:tcW w:w="1984" w:type="dxa"/>
          </w:tcPr>
          <w:p w:rsidR="00256820" w:rsidRPr="00256820" w:rsidRDefault="00256820" w:rsidP="00256820">
            <w:r>
              <w:t>4 octobre ‘10</w:t>
            </w:r>
          </w:p>
        </w:tc>
        <w:tc>
          <w:tcPr>
            <w:tcW w:w="5469" w:type="dxa"/>
          </w:tcPr>
          <w:p w:rsidR="00323838" w:rsidRDefault="00256820" w:rsidP="00323838">
            <w:pPr>
              <w:pStyle w:val="Paragraphedeliste"/>
              <w:numPr>
                <w:ilvl w:val="0"/>
                <w:numId w:val="1"/>
              </w:numPr>
              <w:spacing w:line="276" w:lineRule="auto"/>
            </w:pPr>
            <w:r w:rsidRPr="00923F4F">
              <w:rPr>
                <w:highlight w:val="magenta"/>
              </w:rPr>
              <w:t>Aller porter toutes mes lettres de demande de commandite</w:t>
            </w:r>
            <w:r w:rsidR="00323838" w:rsidRPr="00923F4F">
              <w:rPr>
                <w:highlight w:val="magenta"/>
              </w:rPr>
              <w:t>;</w:t>
            </w:r>
          </w:p>
          <w:p w:rsidR="00256820" w:rsidRDefault="00323838" w:rsidP="00323838">
            <w:pPr>
              <w:pStyle w:val="Paragraphedeliste"/>
              <w:numPr>
                <w:ilvl w:val="0"/>
                <w:numId w:val="1"/>
              </w:numPr>
              <w:spacing w:line="276" w:lineRule="auto"/>
            </w:pPr>
            <w:r>
              <w:t>C</w:t>
            </w:r>
            <w:r w:rsidR="00256820">
              <w:t>ontacter Dr. George à nouveau afin de connaître sa réponse;</w:t>
            </w:r>
          </w:p>
          <w:p w:rsidR="00323838" w:rsidRPr="00923F4F" w:rsidRDefault="00256820" w:rsidP="00923F4F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u w:val="single"/>
              </w:rPr>
            </w:pPr>
            <w:r w:rsidRPr="00923F4F">
              <w:rPr>
                <w:highlight w:val="magenta"/>
              </w:rPr>
              <w:t>Contacter Amy Neal quant à la date de départ;</w:t>
            </w:r>
          </w:p>
          <w:p w:rsidR="00256820" w:rsidRPr="00256820" w:rsidRDefault="00323838" w:rsidP="00323838">
            <w:pPr>
              <w:pStyle w:val="Paragraphedeliste"/>
              <w:numPr>
                <w:ilvl w:val="0"/>
                <w:numId w:val="1"/>
              </w:numPr>
              <w:spacing w:line="276" w:lineRule="auto"/>
            </w:pPr>
            <w:r>
              <w:t>Parler à ma famille : fonds.</w:t>
            </w:r>
          </w:p>
        </w:tc>
      </w:tr>
      <w:tr w:rsidR="00256820" w:rsidTr="00256820">
        <w:tc>
          <w:tcPr>
            <w:tcW w:w="2093" w:type="dxa"/>
          </w:tcPr>
          <w:p w:rsidR="00256820" w:rsidRPr="00256820" w:rsidRDefault="00256820" w:rsidP="00256820">
            <w:r>
              <w:t>4 octobre ‘10</w:t>
            </w:r>
          </w:p>
        </w:tc>
        <w:tc>
          <w:tcPr>
            <w:tcW w:w="1984" w:type="dxa"/>
          </w:tcPr>
          <w:p w:rsidR="00256820" w:rsidRPr="00256820" w:rsidRDefault="00256820" w:rsidP="00256820">
            <w:r>
              <w:t>14 octobre ‘10</w:t>
            </w:r>
          </w:p>
        </w:tc>
        <w:tc>
          <w:tcPr>
            <w:tcW w:w="5469" w:type="dxa"/>
          </w:tcPr>
          <w:p w:rsidR="00256820" w:rsidRPr="00923F4F" w:rsidRDefault="00323838" w:rsidP="00923F4F">
            <w:pPr>
              <w:pStyle w:val="Paragraphedeliste"/>
              <w:numPr>
                <w:ilvl w:val="0"/>
                <w:numId w:val="2"/>
              </w:numPr>
              <w:rPr>
                <w:b/>
                <w:u w:val="single"/>
              </w:rPr>
            </w:pPr>
            <w:r w:rsidRPr="00923F4F">
              <w:rPr>
                <w:highlight w:val="magenta"/>
              </w:rPr>
              <w:t>Finaliser l’achat de mes billets d’avion;</w:t>
            </w:r>
            <w:r w:rsidRPr="00923F4F">
              <w:rPr>
                <w:b/>
                <w:u w:val="single"/>
              </w:rPr>
              <w:t xml:space="preserve"> </w:t>
            </w:r>
          </w:p>
          <w:p w:rsidR="00323838" w:rsidRDefault="00323838" w:rsidP="00923F4F">
            <w:pPr>
              <w:pStyle w:val="Paragraphedeliste"/>
              <w:numPr>
                <w:ilvl w:val="0"/>
                <w:numId w:val="1"/>
              </w:numPr>
            </w:pPr>
            <w:r>
              <w:t>Contacter Dr. George à nouveau afin de connaître sa réponse (commandite);</w:t>
            </w:r>
          </w:p>
          <w:p w:rsidR="00323838" w:rsidRPr="00323838" w:rsidRDefault="00323838" w:rsidP="00923F4F">
            <w:pPr>
              <w:pStyle w:val="Paragraphedeliste"/>
              <w:numPr>
                <w:ilvl w:val="0"/>
                <w:numId w:val="1"/>
              </w:numPr>
            </w:pPr>
            <w:r>
              <w:t>Aller porter la lettre de demande de commandite adressée à Madame James;</w:t>
            </w:r>
          </w:p>
          <w:p w:rsidR="00323838" w:rsidRPr="00923F4F" w:rsidRDefault="00323838" w:rsidP="00923F4F">
            <w:pPr>
              <w:pStyle w:val="Paragraphedeliste"/>
              <w:numPr>
                <w:ilvl w:val="0"/>
                <w:numId w:val="2"/>
              </w:numPr>
              <w:rPr>
                <w:b/>
                <w:u w:val="single"/>
              </w:rPr>
            </w:pPr>
            <w:r w:rsidRPr="00923F4F">
              <w:rPr>
                <w:highlight w:val="magenta"/>
              </w:rPr>
              <w:t>Parler à ma famille : fonds.</w:t>
            </w:r>
          </w:p>
        </w:tc>
      </w:tr>
      <w:tr w:rsidR="00256820" w:rsidTr="00256820">
        <w:tc>
          <w:tcPr>
            <w:tcW w:w="2093" w:type="dxa"/>
          </w:tcPr>
          <w:p w:rsidR="00256820" w:rsidRPr="00923F4F" w:rsidRDefault="00323838" w:rsidP="00256820">
            <w:pPr>
              <w:spacing w:after="200" w:line="276" w:lineRule="auto"/>
            </w:pPr>
            <w:r>
              <w:t>14 octobre ‘10</w:t>
            </w:r>
          </w:p>
        </w:tc>
        <w:tc>
          <w:tcPr>
            <w:tcW w:w="1984" w:type="dxa"/>
          </w:tcPr>
          <w:p w:rsidR="00256820" w:rsidRPr="00923F4F" w:rsidRDefault="00323838" w:rsidP="00256820">
            <w:pPr>
              <w:spacing w:after="200" w:line="276" w:lineRule="auto"/>
            </w:pPr>
            <w:r>
              <w:t>25 octobre ‘10</w:t>
            </w:r>
          </w:p>
        </w:tc>
        <w:tc>
          <w:tcPr>
            <w:tcW w:w="5469" w:type="dxa"/>
          </w:tcPr>
          <w:p w:rsidR="00923F4F" w:rsidRDefault="00923F4F" w:rsidP="00923F4F">
            <w:pPr>
              <w:pStyle w:val="Paragraphedeliste"/>
              <w:numPr>
                <w:ilvl w:val="0"/>
                <w:numId w:val="1"/>
              </w:numPr>
            </w:pPr>
            <w:r>
              <w:t>Contacter Dr. George à nouveau afin de connaître sa réponse (commandite);</w:t>
            </w:r>
          </w:p>
          <w:p w:rsidR="00923F4F" w:rsidRPr="00337D44" w:rsidRDefault="00923F4F" w:rsidP="00923F4F">
            <w:pPr>
              <w:pStyle w:val="Paragraphedeliste"/>
              <w:numPr>
                <w:ilvl w:val="0"/>
                <w:numId w:val="1"/>
              </w:numPr>
            </w:pPr>
            <w:r w:rsidRPr="00337D44">
              <w:rPr>
                <w:highlight w:val="magenta"/>
              </w:rPr>
              <w:t>Aller porter la lettre de demande de commandite adressée à Madame James;</w:t>
            </w:r>
          </w:p>
          <w:p w:rsidR="00256820" w:rsidRPr="00923F4F" w:rsidRDefault="00923F4F" w:rsidP="00923F4F">
            <w:pPr>
              <w:pStyle w:val="Paragraphedeliste"/>
              <w:numPr>
                <w:ilvl w:val="0"/>
                <w:numId w:val="1"/>
              </w:numPr>
            </w:pPr>
            <w:r w:rsidRPr="00337D44">
              <w:rPr>
                <w:highlight w:val="magenta"/>
              </w:rPr>
              <w:t>Envoyer l’information relative à mon vol à Amy Neal.</w:t>
            </w:r>
          </w:p>
        </w:tc>
      </w:tr>
      <w:tr w:rsidR="00256820" w:rsidTr="00256820">
        <w:tc>
          <w:tcPr>
            <w:tcW w:w="2093" w:type="dxa"/>
          </w:tcPr>
          <w:p w:rsidR="00256820" w:rsidRPr="00337D44" w:rsidRDefault="00337D44" w:rsidP="00256820">
            <w:r>
              <w:t>25 octobre ‘10</w:t>
            </w:r>
          </w:p>
        </w:tc>
        <w:tc>
          <w:tcPr>
            <w:tcW w:w="1984" w:type="dxa"/>
          </w:tcPr>
          <w:p w:rsidR="00256820" w:rsidRPr="00337D44" w:rsidRDefault="00337D44" w:rsidP="00256820">
            <w:r w:rsidRPr="00337D44">
              <w:t>10 novembre ‘10</w:t>
            </w:r>
          </w:p>
        </w:tc>
        <w:tc>
          <w:tcPr>
            <w:tcW w:w="5469" w:type="dxa"/>
          </w:tcPr>
          <w:p w:rsidR="00337D44" w:rsidRDefault="00337D44" w:rsidP="00337D44">
            <w:pPr>
              <w:pStyle w:val="Paragraphedeliste"/>
              <w:numPr>
                <w:ilvl w:val="0"/>
                <w:numId w:val="1"/>
              </w:numPr>
            </w:pPr>
            <w:r w:rsidRPr="004029A9">
              <w:t>Contacter Dr. George à nouveau afin de connaître sa réponse (commandite);</w:t>
            </w:r>
          </w:p>
          <w:p w:rsidR="00337D44" w:rsidRDefault="004029A9" w:rsidP="00337D44">
            <w:pPr>
              <w:pStyle w:val="Paragraphedeliste"/>
              <w:numPr>
                <w:ilvl w:val="0"/>
                <w:numId w:val="1"/>
              </w:numPr>
            </w:pPr>
            <w:r>
              <w:t>Acheter mon sac à dos;</w:t>
            </w:r>
          </w:p>
          <w:p w:rsidR="00256820" w:rsidRPr="004029A9" w:rsidRDefault="00337D44" w:rsidP="004029A9">
            <w:pPr>
              <w:pStyle w:val="Paragraphedeliste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Revoir mes livrables</w:t>
            </w:r>
            <w:r w:rsidR="004029A9">
              <w:t>.</w:t>
            </w:r>
          </w:p>
        </w:tc>
      </w:tr>
      <w:tr w:rsidR="00256820" w:rsidTr="00256820">
        <w:tc>
          <w:tcPr>
            <w:tcW w:w="2093" w:type="dxa"/>
          </w:tcPr>
          <w:p w:rsidR="00256820" w:rsidRPr="00337D44" w:rsidRDefault="00337D44" w:rsidP="00256820">
            <w:r w:rsidRPr="00337D44">
              <w:t>10 novembre ‘10</w:t>
            </w:r>
          </w:p>
        </w:tc>
        <w:tc>
          <w:tcPr>
            <w:tcW w:w="1984" w:type="dxa"/>
          </w:tcPr>
          <w:p w:rsidR="00256820" w:rsidRPr="00337D44" w:rsidRDefault="00337D44" w:rsidP="00256820">
            <w:r w:rsidRPr="00337D44">
              <w:t>22 novembre ‘10</w:t>
            </w:r>
          </w:p>
        </w:tc>
        <w:tc>
          <w:tcPr>
            <w:tcW w:w="5469" w:type="dxa"/>
          </w:tcPr>
          <w:p w:rsidR="004029A9" w:rsidRDefault="004029A9" w:rsidP="004029A9">
            <w:pPr>
              <w:pStyle w:val="Paragraphedeliste"/>
              <w:numPr>
                <w:ilvl w:val="0"/>
                <w:numId w:val="1"/>
              </w:numPr>
            </w:pPr>
            <w:r w:rsidRPr="00337D44">
              <w:rPr>
                <w:highlight w:val="magenta"/>
              </w:rPr>
              <w:t xml:space="preserve">Contacter Dr. </w:t>
            </w:r>
            <w:r w:rsidRPr="004029A9">
              <w:rPr>
                <w:highlight w:val="magenta"/>
              </w:rPr>
              <w:t xml:space="preserve">George à nouveau </w:t>
            </w:r>
            <w:r w:rsidRPr="00337D44">
              <w:rPr>
                <w:highlight w:val="magenta"/>
              </w:rPr>
              <w:t>afin de connaître sa réponse (commandite);</w:t>
            </w:r>
          </w:p>
          <w:p w:rsidR="00256820" w:rsidRPr="004029A9" w:rsidRDefault="004029A9" w:rsidP="004029A9">
            <w:pPr>
              <w:pStyle w:val="Paragraphedeliste"/>
              <w:numPr>
                <w:ilvl w:val="0"/>
                <w:numId w:val="1"/>
              </w:numPr>
              <w:rPr>
                <w:b/>
                <w:u w:val="single"/>
              </w:rPr>
            </w:pPr>
            <w:r w:rsidRPr="004029A9">
              <w:rPr>
                <w:highlight w:val="magenta"/>
              </w:rPr>
              <w:t>Acheter mon sac à dos;</w:t>
            </w:r>
          </w:p>
          <w:p w:rsidR="004029A9" w:rsidRPr="004029A9" w:rsidRDefault="004029A9" w:rsidP="004029A9">
            <w:pPr>
              <w:pStyle w:val="Paragraphedeliste"/>
              <w:numPr>
                <w:ilvl w:val="0"/>
                <w:numId w:val="1"/>
              </w:numPr>
              <w:rPr>
                <w:b/>
                <w:u w:val="single"/>
              </w:rPr>
            </w:pPr>
            <w:r w:rsidRPr="00341E35">
              <w:rPr>
                <w:highlight w:val="magenta"/>
              </w:rPr>
              <w:t>Revoir mes livrables ;</w:t>
            </w:r>
          </w:p>
          <w:p w:rsidR="004029A9" w:rsidRPr="004029A9" w:rsidRDefault="004029A9" w:rsidP="004029A9">
            <w:pPr>
              <w:pStyle w:val="Paragraphedeliste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Penser à un concept pour mon documentaire</w:t>
            </w:r>
            <w:r w:rsidR="00341E35">
              <w:t>.</w:t>
            </w:r>
          </w:p>
        </w:tc>
      </w:tr>
      <w:tr w:rsidR="00256820" w:rsidTr="00256820">
        <w:tc>
          <w:tcPr>
            <w:tcW w:w="2093" w:type="dxa"/>
          </w:tcPr>
          <w:p w:rsidR="00256820" w:rsidRPr="00341E35" w:rsidRDefault="00341E35" w:rsidP="00256820">
            <w:r>
              <w:t>22 novembre ‘10</w:t>
            </w:r>
          </w:p>
        </w:tc>
        <w:tc>
          <w:tcPr>
            <w:tcW w:w="1984" w:type="dxa"/>
          </w:tcPr>
          <w:p w:rsidR="00256820" w:rsidRPr="00341E35" w:rsidRDefault="00341E35" w:rsidP="00256820">
            <w:r w:rsidRPr="00341E35">
              <w:t>1</w:t>
            </w:r>
            <w:r w:rsidRPr="00341E35">
              <w:rPr>
                <w:vertAlign w:val="superscript"/>
              </w:rPr>
              <w:t>er</w:t>
            </w:r>
            <w:r w:rsidRPr="00341E35">
              <w:t xml:space="preserve"> décembre ‘10</w:t>
            </w:r>
          </w:p>
        </w:tc>
        <w:tc>
          <w:tcPr>
            <w:tcW w:w="5469" w:type="dxa"/>
          </w:tcPr>
          <w:p w:rsidR="00256820" w:rsidRDefault="00341E35" w:rsidP="00341E35">
            <w:pPr>
              <w:pStyle w:val="Paragraphedeliste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t>Penser à un concept pour mon documentaire;</w:t>
            </w:r>
            <w:r>
              <w:rPr>
                <w:b/>
                <w:u w:val="single"/>
              </w:rPr>
              <w:t xml:space="preserve"> </w:t>
            </w:r>
          </w:p>
          <w:p w:rsidR="00341E35" w:rsidRPr="00341E35" w:rsidRDefault="00341E35" w:rsidP="00341E35">
            <w:pPr>
              <w:pStyle w:val="Paragraphedeliste"/>
              <w:numPr>
                <w:ilvl w:val="0"/>
                <w:numId w:val="3"/>
              </w:numPr>
            </w:pPr>
            <w:r w:rsidRPr="00341E35">
              <w:t>Faire l’activité de cartes avec Madame P.;</w:t>
            </w:r>
          </w:p>
          <w:p w:rsidR="00B317AE" w:rsidRPr="00B317AE" w:rsidRDefault="00341E35" w:rsidP="00B317AE">
            <w:pPr>
              <w:pStyle w:val="Paragraphedeliste"/>
              <w:numPr>
                <w:ilvl w:val="0"/>
                <w:numId w:val="3"/>
              </w:numPr>
              <w:rPr>
                <w:b/>
                <w:u w:val="single"/>
              </w:rPr>
            </w:pPr>
            <w:r w:rsidRPr="00341E35">
              <w:rPr>
                <w:highlight w:val="magenta"/>
              </w:rPr>
              <w:t>Obtenir l’argent de mon compte (vente de chocolat)</w:t>
            </w:r>
            <w:r w:rsidR="00B317AE">
              <w:t>.</w:t>
            </w:r>
          </w:p>
        </w:tc>
      </w:tr>
      <w:tr w:rsidR="00256820" w:rsidRPr="00341E35" w:rsidTr="00256820">
        <w:tc>
          <w:tcPr>
            <w:tcW w:w="2093" w:type="dxa"/>
          </w:tcPr>
          <w:p w:rsidR="00256820" w:rsidRPr="00341E35" w:rsidRDefault="00341E35" w:rsidP="00256820">
            <w:r w:rsidRPr="00341E35">
              <w:t>1</w:t>
            </w:r>
            <w:r w:rsidRPr="00341E35">
              <w:rPr>
                <w:vertAlign w:val="superscript"/>
              </w:rPr>
              <w:t>er</w:t>
            </w:r>
            <w:r w:rsidRPr="00341E35">
              <w:t xml:space="preserve"> décembre ‘10</w:t>
            </w:r>
          </w:p>
        </w:tc>
        <w:tc>
          <w:tcPr>
            <w:tcW w:w="1984" w:type="dxa"/>
          </w:tcPr>
          <w:p w:rsidR="00256820" w:rsidRPr="00341E35" w:rsidRDefault="00341E35" w:rsidP="00256820">
            <w:r w:rsidRPr="00341E35">
              <w:t>10 décembre 2010</w:t>
            </w:r>
          </w:p>
        </w:tc>
        <w:tc>
          <w:tcPr>
            <w:tcW w:w="5469" w:type="dxa"/>
          </w:tcPr>
          <w:p w:rsidR="00B317AE" w:rsidRPr="00AF5B4E" w:rsidRDefault="00B317AE" w:rsidP="00B317AE">
            <w:pPr>
              <w:pStyle w:val="Paragraphedeliste"/>
              <w:numPr>
                <w:ilvl w:val="0"/>
                <w:numId w:val="3"/>
              </w:numPr>
              <w:rPr>
                <w:b/>
                <w:highlight w:val="magenta"/>
                <w:u w:val="single"/>
              </w:rPr>
            </w:pPr>
            <w:r w:rsidRPr="00AF5B4E">
              <w:rPr>
                <w:highlight w:val="magenta"/>
              </w:rPr>
              <w:t>Finaliser mes livrables et mes objectifs SMART;</w:t>
            </w:r>
          </w:p>
          <w:p w:rsidR="00AF5B4E" w:rsidRDefault="00B317AE" w:rsidP="00AF5B4E">
            <w:pPr>
              <w:pStyle w:val="Paragraphedeliste"/>
              <w:numPr>
                <w:ilvl w:val="0"/>
                <w:numId w:val="3"/>
              </w:numPr>
            </w:pPr>
            <w:r>
              <w:t>Retravailler mon calendrier de projet</w:t>
            </w:r>
            <w:r w:rsidR="00AF5B4E">
              <w:t>;</w:t>
            </w:r>
          </w:p>
          <w:p w:rsidR="00AF5B4E" w:rsidRDefault="00AF5B4E" w:rsidP="00AF5B4E">
            <w:pPr>
              <w:pStyle w:val="Paragraphedeliste"/>
              <w:numPr>
                <w:ilvl w:val="0"/>
                <w:numId w:val="3"/>
              </w:numPr>
            </w:pPr>
            <w:r>
              <w:t>Penser à un concept pour mon documentaire;</w:t>
            </w:r>
          </w:p>
          <w:p w:rsidR="00AF5B4E" w:rsidRPr="00341E35" w:rsidRDefault="00AF5B4E" w:rsidP="00AF5B4E">
            <w:pPr>
              <w:pStyle w:val="Paragraphedeliste"/>
              <w:numPr>
                <w:ilvl w:val="0"/>
                <w:numId w:val="3"/>
              </w:numPr>
            </w:pPr>
            <w:r w:rsidRPr="00AF5B4E">
              <w:rPr>
                <w:highlight w:val="magenta"/>
              </w:rPr>
              <w:t>Faire l’activité de cartes avec Madame P</w:t>
            </w:r>
          </w:p>
        </w:tc>
      </w:tr>
    </w:tbl>
    <w:p w:rsidR="00AF5B4E" w:rsidRDefault="00AF5B4E" w:rsidP="00256820">
      <w:pPr>
        <w:spacing w:after="0"/>
      </w:pPr>
    </w:p>
    <w:p w:rsidR="00AF5B4E" w:rsidRDefault="00AF5B4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5610"/>
      </w:tblGrid>
      <w:tr w:rsidR="00AF5B4E" w:rsidTr="00AF5B4E">
        <w:tc>
          <w:tcPr>
            <w:tcW w:w="1951" w:type="dxa"/>
            <w:shd w:val="clear" w:color="auto" w:fill="FFFFFF" w:themeFill="background1"/>
          </w:tcPr>
          <w:p w:rsidR="00AF5B4E" w:rsidRDefault="00AF5B4E" w:rsidP="00256820">
            <w:r>
              <w:t>10 décembre 2010</w:t>
            </w:r>
          </w:p>
        </w:tc>
        <w:tc>
          <w:tcPr>
            <w:tcW w:w="1985" w:type="dxa"/>
          </w:tcPr>
          <w:p w:rsidR="00AF5B4E" w:rsidRDefault="00AF5B4E" w:rsidP="00256820">
            <w:r>
              <w:t>21 décembre 2010</w:t>
            </w:r>
          </w:p>
        </w:tc>
        <w:tc>
          <w:tcPr>
            <w:tcW w:w="5610" w:type="dxa"/>
          </w:tcPr>
          <w:p w:rsidR="00AF5B4E" w:rsidRPr="00AF5B4E" w:rsidRDefault="00AF5B4E" w:rsidP="00AF5B4E">
            <w:pPr>
              <w:pStyle w:val="Paragraphedeliste"/>
              <w:numPr>
                <w:ilvl w:val="0"/>
                <w:numId w:val="3"/>
              </w:numPr>
              <w:rPr>
                <w:highlight w:val="magenta"/>
              </w:rPr>
            </w:pPr>
            <w:r w:rsidRPr="00AF5B4E">
              <w:rPr>
                <w:highlight w:val="magenta"/>
              </w:rPr>
              <w:t>Retravailler mon calendrier de projet;</w:t>
            </w:r>
          </w:p>
          <w:p w:rsidR="00AF5B4E" w:rsidRDefault="00AF5B4E" w:rsidP="00AF5B4E">
            <w:pPr>
              <w:pStyle w:val="Paragraphedeliste"/>
              <w:numPr>
                <w:ilvl w:val="0"/>
                <w:numId w:val="3"/>
              </w:numPr>
            </w:pPr>
            <w:r>
              <w:t>Penser à un concept pour mon documentaire;</w:t>
            </w:r>
          </w:p>
          <w:p w:rsidR="00AF5B4E" w:rsidRPr="00AF5B4E" w:rsidRDefault="00AF5B4E" w:rsidP="00AF5B4E">
            <w:pPr>
              <w:pStyle w:val="Paragraphedeliste"/>
              <w:numPr>
                <w:ilvl w:val="0"/>
                <w:numId w:val="3"/>
              </w:numPr>
              <w:rPr>
                <w:highlight w:val="magenta"/>
              </w:rPr>
            </w:pPr>
            <w:r w:rsidRPr="00AF5B4E">
              <w:rPr>
                <w:highlight w:val="magenta"/>
              </w:rPr>
              <w:t>Créer un compte SKYPE;</w:t>
            </w:r>
          </w:p>
          <w:p w:rsidR="00AF5B4E" w:rsidRDefault="007A0901" w:rsidP="007A0901">
            <w:pPr>
              <w:ind w:left="360"/>
            </w:pPr>
            <w:r>
              <w:t>Mettre à jour le blogue.</w:t>
            </w:r>
            <w:bookmarkStart w:id="0" w:name="_GoBack"/>
            <w:bookmarkEnd w:id="0"/>
          </w:p>
          <w:p w:rsidR="00AF5B4E" w:rsidRDefault="00AF5B4E" w:rsidP="00256820"/>
        </w:tc>
      </w:tr>
      <w:tr w:rsidR="00AF5B4E" w:rsidTr="00AF5B4E">
        <w:tc>
          <w:tcPr>
            <w:tcW w:w="1951" w:type="dxa"/>
          </w:tcPr>
          <w:p w:rsidR="00AF5B4E" w:rsidRDefault="00AF5B4E" w:rsidP="00256820">
            <w:r>
              <w:t>21 décembre 2010</w:t>
            </w:r>
          </w:p>
        </w:tc>
        <w:tc>
          <w:tcPr>
            <w:tcW w:w="1985" w:type="dxa"/>
          </w:tcPr>
          <w:p w:rsidR="00AF5B4E" w:rsidRDefault="00AF5B4E" w:rsidP="00256820">
            <w:r>
              <w:t>14 janvier 2010</w:t>
            </w:r>
          </w:p>
        </w:tc>
        <w:tc>
          <w:tcPr>
            <w:tcW w:w="5610" w:type="dxa"/>
          </w:tcPr>
          <w:p w:rsidR="00AF5B4E" w:rsidRDefault="00AF5B4E" w:rsidP="00AF5B4E">
            <w:pPr>
              <w:pStyle w:val="Paragraphedeliste"/>
              <w:numPr>
                <w:ilvl w:val="0"/>
                <w:numId w:val="4"/>
              </w:numPr>
            </w:pPr>
            <w:r w:rsidRPr="00AF5B4E">
              <w:rPr>
                <w:highlight w:val="magenta"/>
              </w:rPr>
              <w:t>Revoir ma grille de l’énoncé et du besoin;</w:t>
            </w:r>
          </w:p>
          <w:p w:rsidR="00AF5B4E" w:rsidRDefault="00AF5B4E" w:rsidP="00AF5B4E">
            <w:pPr>
              <w:pStyle w:val="Paragraphedeliste"/>
              <w:numPr>
                <w:ilvl w:val="0"/>
                <w:numId w:val="4"/>
              </w:numPr>
            </w:pPr>
            <w:r>
              <w:t>Penser à un concept pour mon documentaire;</w:t>
            </w:r>
          </w:p>
          <w:p w:rsidR="00AF5B4E" w:rsidRDefault="00AF5B4E" w:rsidP="00AF5B4E">
            <w:pPr>
              <w:pStyle w:val="Paragraphedeliste"/>
              <w:numPr>
                <w:ilvl w:val="0"/>
                <w:numId w:val="4"/>
              </w:numPr>
            </w:pPr>
            <w:r>
              <w:t>Acheter les quelques articles qui manquent avant mon départ;</w:t>
            </w:r>
          </w:p>
        </w:tc>
      </w:tr>
      <w:tr w:rsidR="00AF5B4E" w:rsidTr="00AF5B4E">
        <w:tc>
          <w:tcPr>
            <w:tcW w:w="1951" w:type="dxa"/>
          </w:tcPr>
          <w:p w:rsidR="00AF5B4E" w:rsidRDefault="00AF5B4E" w:rsidP="00256820"/>
        </w:tc>
        <w:tc>
          <w:tcPr>
            <w:tcW w:w="1985" w:type="dxa"/>
          </w:tcPr>
          <w:p w:rsidR="00AF5B4E" w:rsidRDefault="00AF5B4E" w:rsidP="00256820"/>
        </w:tc>
        <w:tc>
          <w:tcPr>
            <w:tcW w:w="5610" w:type="dxa"/>
          </w:tcPr>
          <w:p w:rsidR="00AF5B4E" w:rsidRDefault="00AF5B4E" w:rsidP="00256820"/>
        </w:tc>
      </w:tr>
      <w:tr w:rsidR="00AF5B4E" w:rsidTr="00AF5B4E">
        <w:tc>
          <w:tcPr>
            <w:tcW w:w="1951" w:type="dxa"/>
          </w:tcPr>
          <w:p w:rsidR="00AF5B4E" w:rsidRDefault="00AF5B4E" w:rsidP="00256820"/>
        </w:tc>
        <w:tc>
          <w:tcPr>
            <w:tcW w:w="1985" w:type="dxa"/>
          </w:tcPr>
          <w:p w:rsidR="00AF5B4E" w:rsidRDefault="00AF5B4E" w:rsidP="00256820"/>
        </w:tc>
        <w:tc>
          <w:tcPr>
            <w:tcW w:w="5610" w:type="dxa"/>
          </w:tcPr>
          <w:p w:rsidR="00AF5B4E" w:rsidRDefault="00AF5B4E" w:rsidP="00256820"/>
        </w:tc>
      </w:tr>
    </w:tbl>
    <w:p w:rsidR="00256820" w:rsidRPr="00341E35" w:rsidRDefault="00256820" w:rsidP="00256820">
      <w:pPr>
        <w:spacing w:after="0"/>
      </w:pPr>
    </w:p>
    <w:sectPr w:rsidR="00256820" w:rsidRPr="00341E3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163A"/>
    <w:multiLevelType w:val="hybridMultilevel"/>
    <w:tmpl w:val="D452DF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26068"/>
    <w:multiLevelType w:val="hybridMultilevel"/>
    <w:tmpl w:val="93106DA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89456B"/>
    <w:multiLevelType w:val="hybridMultilevel"/>
    <w:tmpl w:val="DDDE0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3468F"/>
    <w:multiLevelType w:val="hybridMultilevel"/>
    <w:tmpl w:val="E0F2561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20"/>
    <w:rsid w:val="00107F7B"/>
    <w:rsid w:val="001A4157"/>
    <w:rsid w:val="001D402F"/>
    <w:rsid w:val="00256820"/>
    <w:rsid w:val="002772CA"/>
    <w:rsid w:val="002D6815"/>
    <w:rsid w:val="00323838"/>
    <w:rsid w:val="00337D44"/>
    <w:rsid w:val="00341E35"/>
    <w:rsid w:val="004029A9"/>
    <w:rsid w:val="00420E1E"/>
    <w:rsid w:val="00437709"/>
    <w:rsid w:val="00502EA7"/>
    <w:rsid w:val="006F552C"/>
    <w:rsid w:val="00771723"/>
    <w:rsid w:val="0077685F"/>
    <w:rsid w:val="00790819"/>
    <w:rsid w:val="007A0901"/>
    <w:rsid w:val="0081332F"/>
    <w:rsid w:val="00923F4F"/>
    <w:rsid w:val="00953D86"/>
    <w:rsid w:val="00A039AB"/>
    <w:rsid w:val="00AF5B4E"/>
    <w:rsid w:val="00B317AE"/>
    <w:rsid w:val="00CA4087"/>
    <w:rsid w:val="00D262E2"/>
    <w:rsid w:val="00E3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56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5682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A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4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56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5682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A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4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2011-01-10T00:44:00Z</dcterms:created>
  <dcterms:modified xsi:type="dcterms:W3CDTF">2011-01-10T00:44:00Z</dcterms:modified>
</cp:coreProperties>
</file>